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84" w:rsidRPr="00871B84" w:rsidRDefault="00871B84">
      <w:pPr>
        <w:rPr>
          <w:b/>
          <w:sz w:val="24"/>
        </w:rPr>
      </w:pPr>
      <w:r w:rsidRPr="00871B84">
        <w:rPr>
          <w:b/>
          <w:sz w:val="24"/>
        </w:rPr>
        <w:t xml:space="preserve">Лучшее практическое решение Регионального благотворительного общественного </w:t>
      </w:r>
      <w:bookmarkStart w:id="0" w:name="_GoBack"/>
      <w:bookmarkEnd w:id="0"/>
      <w:r w:rsidRPr="00871B84">
        <w:rPr>
          <w:b/>
          <w:sz w:val="24"/>
        </w:rPr>
        <w:t>фонда «Трезвость» Республики Татарстан в 2016-2017 годах деятельности.</w:t>
      </w:r>
    </w:p>
    <w:p w:rsidR="00871B84" w:rsidRDefault="00871B84">
      <w:r>
        <w:t>П</w:t>
      </w:r>
      <w:r w:rsidRPr="00871B84">
        <w:t xml:space="preserve">родолжает развиваться и множиться трезвеннические движения в Республике Татарстан. Основным и наиболее успешным является «Объединение клубов трезвости», имеющее общее ассоциативное название «Оптималист», получившее начало в 1988 году в г. Нижнекамске. </w:t>
      </w:r>
      <w:r>
        <w:br/>
      </w:r>
      <w:r>
        <w:br/>
      </w:r>
      <w:r w:rsidRPr="00871B84">
        <w:t>Первым руководителем и организатором является Морозов Юрий Владимирович - виднейший участник с V-</w:t>
      </w:r>
      <w:proofErr w:type="spellStart"/>
      <w:r w:rsidRPr="00871B84">
        <w:t>го</w:t>
      </w:r>
      <w:proofErr w:type="spellEnd"/>
      <w:r w:rsidRPr="00871B84">
        <w:t xml:space="preserve"> трезвеннического движения в России. Основанное им трезвенническое движение распространилось на всей территории Татарстана и послужило катализатором организации в Республики Татарстан 22 трезвеннических семейных клубов. </w:t>
      </w:r>
      <w:r>
        <w:br/>
      </w:r>
      <w:r>
        <w:br/>
      </w:r>
      <w:r w:rsidRPr="00871B84">
        <w:t>Будучи</w:t>
      </w:r>
      <w:r>
        <w:t>,</w:t>
      </w:r>
      <w:r w:rsidRPr="00871B84">
        <w:t xml:space="preserve"> по своей основе</w:t>
      </w:r>
      <w:r>
        <w:t>,</w:t>
      </w:r>
      <w:r w:rsidRPr="00871B84">
        <w:t xml:space="preserve"> общественными организациями, клубы развивались и укреплялись за счёт активной гражданской позиции её участников. Патриотизм и благоразумие является и в настоящее время движущей силой общественной активности трезвенников Татарстана. </w:t>
      </w:r>
    </w:p>
    <w:p w:rsidR="00871B84" w:rsidRDefault="00871B84">
      <w:r w:rsidRPr="00871B84">
        <w:t>Одним из структур развивающегося трезвеннического движения республики является Республиканский Благотворительный Общественный Фонд «Трезвость» Республики Татарстан. Используя накопленный богатейший опыт, учредители фонда за короткое время не только успешно развили, но и создали несколько новых социально-вос</w:t>
      </w:r>
      <w:r>
        <w:t xml:space="preserve">требованных проектов. </w:t>
      </w:r>
      <w:r w:rsidRPr="00871B84">
        <w:t xml:space="preserve"> </w:t>
      </w:r>
    </w:p>
    <w:p w:rsidR="00871B84" w:rsidRDefault="00871B84">
      <w:r w:rsidRPr="00871B84">
        <w:t>Ведущи</w:t>
      </w:r>
      <w:r>
        <w:t>й</w:t>
      </w:r>
      <w:r w:rsidRPr="00871B84">
        <w:t xml:space="preserve"> проект, по которому осуществляется деятельность нашего фонда - «Академия Трезвости»</w:t>
      </w:r>
      <w:proofErr w:type="gramStart"/>
      <w:r>
        <w:t>.</w:t>
      </w:r>
      <w:proofErr w:type="gramEnd"/>
      <w:r>
        <w:t xml:space="preserve"> Этот проект </w:t>
      </w:r>
      <w:r w:rsidRPr="00871B84">
        <w:t>име</w:t>
      </w:r>
      <w:r>
        <w:t>ет</w:t>
      </w:r>
      <w:r w:rsidRPr="00871B84">
        <w:t xml:space="preserve"> в своей основе разработку Научно-исследовательского института Экспериментальной медицины Академии медицинских наук СССР, возглавляемого в своё время доктором медицинским наук Н.П. Бехтеревой. </w:t>
      </w:r>
    </w:p>
    <w:p w:rsidR="00871B84" w:rsidRDefault="00871B84">
      <w:r w:rsidRPr="00871B84">
        <w:t>Проект является головным, при применении индивидуального психофизиологического подхода к избавлению от алкоголизма. Именно индивидуальный психофизиологический подход к избавлению от алкоголизма, разработанный кандидатом биологических наук, профессором Геннадием Андреевичем Шичко позволяет наиболее продуктивно, с максимальной востребованностью создавать новейшие формы работы и реализовывать их. Проект охва</w:t>
      </w:r>
      <w:r>
        <w:t xml:space="preserve">тывает все социальные группы. </w:t>
      </w:r>
    </w:p>
    <w:p w:rsidR="00871B84" w:rsidRDefault="00871B84">
      <w:r w:rsidRPr="00871B84">
        <w:t xml:space="preserve">Проект «Один Час Здоровья» предполагает комфортную физическую активность участника с элементами самонаблюдения и формирования позитивного психологического настроения, с достаточно правильным ориентированием в своей социальной позиции. Проект позволяет без особых усилий сформировать в психике человека алгоритм бережного отношения к своему здоровью. Время вхождения в проект составляет не менее 2-х месяцев. За это время в организме и психике участника формируется физиологическая и психологическая потребность в физической активности. Проект прошел апробацию на базе Многопрофильной больницы №1 г. Нижнекамска </w:t>
      </w:r>
      <w:r>
        <w:t xml:space="preserve">и имеет положительные отзывы. </w:t>
      </w:r>
    </w:p>
    <w:p w:rsidR="00871B84" w:rsidRDefault="00871B84">
      <w:r w:rsidRPr="00871B84">
        <w:t>Проект «</w:t>
      </w:r>
      <w:proofErr w:type="spellStart"/>
      <w:r w:rsidRPr="00871B84">
        <w:t>Антинарк</w:t>
      </w:r>
      <w:proofErr w:type="spellEnd"/>
      <w:r w:rsidRPr="00871B84">
        <w:t xml:space="preserve">» разработан и внедряется с помощью Администрации Нижнекамского муниципального района РТ. Этот проект позволяет на благотворительной основе оказывать психологическое содействие семьям, попавшим в трудную жизненную ситуацию путём формирования алгоритма «выбора важнейшей цели жизни на данный момент времени». Устраивая определенным образом, логическое мышление фонд помогает клиентам самостоятельно с большой долей успеха решать возникающие проблемы. </w:t>
      </w:r>
    </w:p>
    <w:p w:rsidR="00871B84" w:rsidRDefault="00871B84">
      <w:r w:rsidRPr="00871B84">
        <w:lastRenderedPageBreak/>
        <w:t>Проект «</w:t>
      </w:r>
      <w:proofErr w:type="spellStart"/>
      <w:r w:rsidRPr="00871B84">
        <w:t>Багряж</w:t>
      </w:r>
      <w:proofErr w:type="spellEnd"/>
      <w:r w:rsidRPr="00871B84">
        <w:t xml:space="preserve">» - это ежегодные встречи трезвенников Татарстана и Поволжского Федерального округа РФ, имеющей своей целью: обмен накопленным новым опытом между руководителями и действующими психологами, участниками трезвеннических движений. В проекте принимают участие действующие и психотерапевты, </w:t>
      </w:r>
      <w:r>
        <w:t xml:space="preserve">и </w:t>
      </w:r>
      <w:r w:rsidRPr="00871B84">
        <w:t xml:space="preserve">работники государственных медицинских учреждений. Этот проект позволяет устанавливать смычку между общественными организациями и государственными структурами. </w:t>
      </w:r>
    </w:p>
    <w:p w:rsidR="00871B84" w:rsidRDefault="00871B84">
      <w:r w:rsidRPr="00871B84">
        <w:t xml:space="preserve">Проект «Трезвая Пробежка» - постоянно действующий проект с использованием возможностей, предоставленных после реконструкции парка «Семья» города Нижнекамск. Число участников проекта не регламентируется. Нет ограничений по возрасту и социальной принадлежности. Участвуют все, кто поддерживает трезвый и здоровый образ жизни. Данный проект первой своей важной целью ставит пропаганду и популяризацию трезвого образа жизни, второй целью – физкультуры и спорта, патриотизма и любви к Родине. </w:t>
      </w:r>
    </w:p>
    <w:p w:rsidR="005D692F" w:rsidRDefault="00871B84">
      <w:r w:rsidRPr="00871B84">
        <w:t xml:space="preserve">Проект «Трезвый здоровый образ жизни» - согласованная с Управление образования программа проведения профилактической антинаркотической работы в школах, </w:t>
      </w:r>
      <w:proofErr w:type="spellStart"/>
      <w:r w:rsidRPr="00871B84">
        <w:t>сузах</w:t>
      </w:r>
      <w:proofErr w:type="spellEnd"/>
      <w:r w:rsidRPr="00871B84">
        <w:t xml:space="preserve"> и вузах города. Программа проводится с использованием разработок в области возрастной психологии виднейшего психолога Л.С. Выготского и главного внештатного психотерапевта РТ профессора А.М. Карпова, куратора фонда по научной работе. </w:t>
      </w:r>
    </w:p>
    <w:p w:rsidR="005D692F" w:rsidRDefault="00871B84">
      <w:r w:rsidRPr="00871B84">
        <w:t xml:space="preserve">Проект «Университет третьего возраста» - работа психологов фонда при участии кафедры психологии Казанского Инновационного Университета (Нижнекамский филиал), руководитель филиала, депутат Госсовета РТ И </w:t>
      </w:r>
      <w:proofErr w:type="spellStart"/>
      <w:r w:rsidRPr="00871B84">
        <w:t>Мезикова.Х</w:t>
      </w:r>
      <w:proofErr w:type="spellEnd"/>
      <w:r w:rsidRPr="00871B84">
        <w:t xml:space="preserve">., с гражданами пенсионного возраста. </w:t>
      </w:r>
    </w:p>
    <w:p w:rsidR="005D692F" w:rsidRDefault="00871B84">
      <w:r w:rsidRPr="00871B84">
        <w:t xml:space="preserve">Программа «Вопросы психологии». Основная цель: сформировать у слушателей способность находить необходимые ответы с достаточной вероятностью, приближающейся к единице, на возникающие у них вопросы, в окружающем информационном пространстве. Проект показал себя, по отзывам слушателей, в достаточной степени необходимым. </w:t>
      </w:r>
    </w:p>
    <w:p w:rsidR="005D692F" w:rsidRDefault="00871B84">
      <w:r w:rsidRPr="00871B84">
        <w:t xml:space="preserve">Проект «Информация» - проект профилактической работы в трудовых коллективах, который способствует возникновению интереса слушателей к здоровому трезвому образу жизни. Цель проекта: создание трезвых коллективов в различных сферах деятельности. Проект помогает руководителям предприятий создать в коллективах здоровой микроклимат. За последние два года (2016 и 2017) специалистами фонда (профессиональными психологами) была оказана благотворительная услуга более 10000 (десяти тысяч) человек в плане социального служения. </w:t>
      </w:r>
    </w:p>
    <w:p w:rsidR="000208CE" w:rsidRDefault="005D692F">
      <w:r>
        <w:t>Наши контак</w:t>
      </w:r>
      <w:r w:rsidR="00871B84" w:rsidRPr="00871B84">
        <w:t xml:space="preserve">ты для связи и работы: </w:t>
      </w:r>
      <w:r>
        <w:br/>
      </w:r>
      <w:r w:rsidR="00871B84" w:rsidRPr="00871B84">
        <w:t xml:space="preserve">423575, Россия, Татарстан, Нижнекамск, Проспект Химиков, дом 52 офис 102 (для писем) 50 лет Октября дом 6б офис 72 (для встречи) </w:t>
      </w:r>
      <w:r>
        <w:br/>
      </w:r>
      <w:r w:rsidR="00871B84" w:rsidRPr="00871B84">
        <w:t xml:space="preserve">Телефоны: +7.9196451429; +7.9274530744 </w:t>
      </w:r>
      <w:r>
        <w:br/>
      </w:r>
      <w:r w:rsidR="00871B84" w:rsidRPr="00871B84">
        <w:t xml:space="preserve">Электронная почта: </w:t>
      </w:r>
      <w:hyperlink r:id="rId5" w:history="1">
        <w:r w:rsidRPr="00131C71">
          <w:rPr>
            <w:rStyle w:val="a3"/>
          </w:rPr>
          <w:t>Konovalovserg@mail.ru</w:t>
        </w:r>
      </w:hyperlink>
      <w:r>
        <w:t xml:space="preserve"> </w:t>
      </w:r>
      <w:r w:rsidR="00871B84" w:rsidRPr="00871B84">
        <w:t xml:space="preserve"> </w:t>
      </w:r>
      <w:r>
        <w:br/>
      </w:r>
      <w:proofErr w:type="spellStart"/>
      <w:proofErr w:type="gramStart"/>
      <w:r w:rsidR="00871B84" w:rsidRPr="00871B84">
        <w:t>C</w:t>
      </w:r>
      <w:proofErr w:type="gramEnd"/>
      <w:r w:rsidR="00871B84" w:rsidRPr="00871B84">
        <w:t>айт</w:t>
      </w:r>
      <w:proofErr w:type="spellEnd"/>
      <w:r w:rsidR="00871B84" w:rsidRPr="00871B84">
        <w:t xml:space="preserve"> фонда: </w:t>
      </w:r>
      <w:hyperlink r:id="rId6" w:history="1">
        <w:r w:rsidRPr="00131C71">
          <w:rPr>
            <w:rStyle w:val="a3"/>
          </w:rPr>
          <w:t>https://www.fund-sobriety.com/</w:t>
        </w:r>
      </w:hyperlink>
      <w:r>
        <w:t xml:space="preserve"> </w:t>
      </w:r>
      <w:r w:rsidR="00871B84" w:rsidRPr="00871B84">
        <w:t xml:space="preserve"> </w:t>
      </w:r>
      <w:r>
        <w:br/>
      </w:r>
      <w:r w:rsidR="00871B84" w:rsidRPr="00871B84">
        <w:t xml:space="preserve">Группа </w:t>
      </w:r>
      <w:proofErr w:type="spellStart"/>
      <w:r w:rsidR="00871B84" w:rsidRPr="00871B84">
        <w:t>Вконтакте</w:t>
      </w:r>
      <w:proofErr w:type="spellEnd"/>
      <w:r w:rsidR="00871B84" w:rsidRPr="00871B84">
        <w:t xml:space="preserve">: </w:t>
      </w:r>
      <w:hyperlink r:id="rId7" w:history="1">
        <w:r w:rsidRPr="00131C71">
          <w:rPr>
            <w:rStyle w:val="a3"/>
          </w:rPr>
          <w:t>https://vk.com/ob.fond_trezvost_rt</w:t>
        </w:r>
      </w:hyperlink>
      <w:r>
        <w:t xml:space="preserve"> </w:t>
      </w:r>
    </w:p>
    <w:sectPr w:rsidR="0002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F"/>
    <w:rsid w:val="000208CE"/>
    <w:rsid w:val="005D692F"/>
    <w:rsid w:val="00871B84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ob.fond_trezvost_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und-sobriety.com/" TargetMode="External"/><Relationship Id="rId5" Type="http://schemas.openxmlformats.org/officeDocument/2006/relationships/hyperlink" Target="mailto:Konovalovserg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2017-09-24T16:47:00Z</dcterms:created>
  <dcterms:modified xsi:type="dcterms:W3CDTF">2017-09-24T17:00:00Z</dcterms:modified>
</cp:coreProperties>
</file>